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9D" w:rsidRDefault="00E04B6B">
      <w:pPr>
        <w:spacing w:after="0" w:line="257" w:lineRule="auto"/>
        <w:ind w:left="1672" w:right="1423"/>
        <w:jc w:val="center"/>
      </w:pPr>
      <w:r>
        <w:rPr>
          <w:sz w:val="40"/>
        </w:rPr>
        <w:t xml:space="preserve">Terminarz egzaminów zawodowych  </w:t>
      </w:r>
      <w:r>
        <w:rPr>
          <w:b/>
          <w:color w:val="FF0000"/>
          <w:sz w:val="40"/>
        </w:rPr>
        <w:t xml:space="preserve">SESJA CZERWIEC-LIPIEC 2022 </w:t>
      </w:r>
    </w:p>
    <w:p w:rsidR="008C719D" w:rsidRDefault="00E04B6B">
      <w:pPr>
        <w:spacing w:after="179"/>
      </w:pPr>
      <w:r>
        <w:t xml:space="preserve"> </w:t>
      </w:r>
    </w:p>
    <w:p w:rsidR="008C719D" w:rsidRDefault="00E04B6B">
      <w:pPr>
        <w:pStyle w:val="Nagwek1"/>
        <w:spacing w:after="713" w:line="250" w:lineRule="auto"/>
        <w:ind w:left="-5" w:right="290"/>
      </w:pPr>
      <w:r>
        <w:rPr>
          <w:color w:val="FF0000"/>
          <w:sz w:val="24"/>
        </w:rPr>
        <w:t>Egzaminy pisemne odbędą się na ul. Tumskiej 18</w:t>
      </w:r>
      <w:bookmarkStart w:id="0" w:name="_GoBack"/>
      <w:bookmarkEnd w:id="0"/>
      <w:r>
        <w:rPr>
          <w:color w:val="FF0000"/>
          <w:sz w:val="24"/>
        </w:rPr>
        <w:t xml:space="preserve"> </w:t>
      </w:r>
    </w:p>
    <w:p w:rsidR="008C719D" w:rsidRDefault="00E04B6B">
      <w:pPr>
        <w:tabs>
          <w:tab w:val="center" w:pos="4862"/>
          <w:tab w:val="center" w:pos="9585"/>
          <w:tab w:val="right" w:pos="10029"/>
        </w:tabs>
        <w:spacing w:after="0"/>
        <w:ind w:right="-15"/>
      </w:pPr>
      <w:r>
        <w:rPr>
          <w:b/>
          <w:sz w:val="40"/>
        </w:rPr>
        <w:t xml:space="preserve">Część pisemna </w:t>
      </w:r>
      <w:r>
        <w:rPr>
          <w:b/>
          <w:sz w:val="40"/>
        </w:rPr>
        <w:tab/>
      </w:r>
      <w:r>
        <w:rPr>
          <w:color w:val="FF0000"/>
          <w:sz w:val="36"/>
          <w:u w:val="single" w:color="FF0000"/>
        </w:rPr>
        <w:t>02 CZERWCA 2022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</w:rPr>
        <w:tab/>
      </w:r>
      <w:proofErr w:type="spellStart"/>
      <w:r>
        <w:rPr>
          <w:b/>
        </w:rPr>
        <w:t>zdającychilość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719D" w:rsidRDefault="00E04B6B">
      <w:pPr>
        <w:spacing w:after="0"/>
        <w:ind w:left="11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096" w:type="dxa"/>
        <w:tblInd w:w="0" w:type="dxa"/>
        <w:tblCellMar>
          <w:top w:w="83" w:type="dxa"/>
          <w:left w:w="7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2"/>
        <w:gridCol w:w="1027"/>
      </w:tblGrid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FRK.04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41"/>
              <w:jc w:val="center"/>
            </w:pPr>
            <w:r>
              <w:rPr>
                <w:b/>
              </w:rPr>
              <w:t>FRK.04. Wykonywanie zabiegów kosmetycznych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10 </w:t>
            </w:r>
          </w:p>
        </w:tc>
      </w:tr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10:00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10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12:00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10 </w:t>
            </w:r>
          </w:p>
        </w:tc>
      </w:tr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14:00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EKA.01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EKA.01 Obsługa klienta w jednostkach administracji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10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16:00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EKA.01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EKA.01 Obsługa klienta w jednostkach administracji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10 </w:t>
            </w:r>
          </w:p>
        </w:tc>
      </w:tr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EKA.01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EKA.01 Obsługa klienta w jednostkach administracji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6"/>
              <w:jc w:val="center"/>
            </w:pPr>
            <w:r>
              <w:rPr>
                <w:b/>
                <w:color w:val="FF0000"/>
                <w:sz w:val="28"/>
              </w:rPr>
              <w:t xml:space="preserve">6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42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6"/>
              <w:jc w:val="center"/>
            </w:pPr>
            <w:r>
              <w:rPr>
                <w:b/>
                <w:color w:val="FF0000"/>
                <w:sz w:val="28"/>
              </w:rPr>
              <w:t xml:space="preserve">3 </w:t>
            </w:r>
          </w:p>
        </w:tc>
      </w:tr>
    </w:tbl>
    <w:p w:rsidR="008C719D" w:rsidRDefault="00E04B6B">
      <w:pPr>
        <w:spacing w:after="906"/>
      </w:pPr>
      <w:r>
        <w:t xml:space="preserve"> </w:t>
      </w:r>
    </w:p>
    <w:p w:rsidR="008C719D" w:rsidRDefault="00E04B6B">
      <w:pPr>
        <w:tabs>
          <w:tab w:val="center" w:pos="4862"/>
          <w:tab w:val="center" w:pos="9585"/>
          <w:tab w:val="right" w:pos="10029"/>
        </w:tabs>
        <w:spacing w:after="0"/>
        <w:ind w:right="-15"/>
      </w:pPr>
      <w:r>
        <w:rPr>
          <w:b/>
          <w:sz w:val="40"/>
        </w:rPr>
        <w:t xml:space="preserve">Część pisemna </w:t>
      </w:r>
      <w:r>
        <w:rPr>
          <w:b/>
          <w:sz w:val="40"/>
        </w:rPr>
        <w:tab/>
      </w:r>
      <w:r>
        <w:rPr>
          <w:color w:val="FF0000"/>
          <w:sz w:val="36"/>
          <w:u w:val="single" w:color="FF0000"/>
        </w:rPr>
        <w:t>03 CZERWCA 2022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</w:rPr>
        <w:tab/>
      </w:r>
      <w:proofErr w:type="spellStart"/>
      <w:r>
        <w:rPr>
          <w:b/>
        </w:rPr>
        <w:t>zdającychilość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719D" w:rsidRDefault="00E04B6B">
      <w:pPr>
        <w:spacing w:after="0"/>
      </w:pPr>
      <w:r>
        <w:t xml:space="preserve"> </w:t>
      </w:r>
    </w:p>
    <w:tbl>
      <w:tblPr>
        <w:tblStyle w:val="TableGrid"/>
        <w:tblW w:w="10096" w:type="dxa"/>
        <w:tblInd w:w="10" w:type="dxa"/>
        <w:tblCellMar>
          <w:top w:w="83" w:type="dxa"/>
          <w:left w:w="72" w:type="dxa"/>
          <w:bottom w:w="9" w:type="dxa"/>
          <w:right w:w="94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4"/>
        <w:gridCol w:w="1025"/>
      </w:tblGrid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BPO.01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70"/>
            </w:pPr>
            <w:r>
              <w:rPr>
                <w:b/>
              </w:rPr>
              <w:t xml:space="preserve">BPO.01 Zarządzanie bezpieczeństwem w środowisku pracy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3"/>
              <w:jc w:val="center"/>
            </w:pPr>
            <w:r>
              <w:rPr>
                <w:b/>
                <w:color w:val="FF0000"/>
                <w:sz w:val="28"/>
              </w:rPr>
              <w:t xml:space="preserve">3 </w:t>
            </w:r>
          </w:p>
        </w:tc>
      </w:tr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MED.10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17"/>
              <w:jc w:val="center"/>
            </w:pPr>
            <w:r>
              <w:rPr>
                <w:b/>
              </w:rPr>
              <w:t xml:space="preserve">MED.10 Świadczenie usług w zakresie masażu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3"/>
              <w:jc w:val="center"/>
            </w:pPr>
            <w:r>
              <w:rPr>
                <w:b/>
                <w:color w:val="FF0000"/>
                <w:sz w:val="28"/>
              </w:rPr>
              <w:t xml:space="preserve">7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10:00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BPO.01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70"/>
            </w:pPr>
            <w:r>
              <w:rPr>
                <w:b/>
              </w:rPr>
              <w:t xml:space="preserve">BPO.01 Zarządzanie bezpieczeństwem w środowisku pracy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0"/>
              <w:jc w:val="center"/>
            </w:pPr>
            <w:r>
              <w:rPr>
                <w:b/>
                <w:color w:val="FF0000"/>
                <w:sz w:val="28"/>
              </w:rPr>
              <w:t xml:space="preserve">10 </w:t>
            </w:r>
          </w:p>
        </w:tc>
      </w:tr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</w:t>
            </w:r>
            <w:r>
              <w:rPr>
                <w:sz w:val="36"/>
              </w:rPr>
              <w:t xml:space="preserve">12:00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FRK.04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18"/>
              <w:jc w:val="center"/>
            </w:pPr>
            <w:r>
              <w:rPr>
                <w:b/>
              </w:rPr>
              <w:t xml:space="preserve">FRK.04. Wykonywanie zabiegów kosmetycznych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3"/>
              <w:jc w:val="center"/>
            </w:pPr>
            <w:r>
              <w:rPr>
                <w:b/>
                <w:color w:val="FF0000"/>
                <w:sz w:val="28"/>
              </w:rPr>
              <w:t xml:space="preserve">6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12:00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BPO.02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17"/>
              <w:jc w:val="center"/>
            </w:pPr>
            <w:r>
              <w:rPr>
                <w:b/>
              </w:rPr>
              <w:t xml:space="preserve">BPO.02 Ochrona osób i mienia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3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</w:tbl>
    <w:p w:rsidR="008C719D" w:rsidRDefault="00E04B6B">
      <w:pPr>
        <w:spacing w:after="0"/>
      </w:pPr>
      <w:r>
        <w:rPr>
          <w:b/>
          <w:color w:val="FF0000"/>
          <w:sz w:val="24"/>
        </w:rPr>
        <w:t xml:space="preserve"> </w:t>
      </w:r>
    </w:p>
    <w:p w:rsidR="008C719D" w:rsidRDefault="00E04B6B">
      <w:pPr>
        <w:spacing w:after="713" w:line="250" w:lineRule="auto"/>
        <w:ind w:left="-5" w:right="290" w:hanging="10"/>
      </w:pPr>
      <w:r>
        <w:rPr>
          <w:b/>
          <w:color w:val="FF0000"/>
          <w:sz w:val="24"/>
        </w:rPr>
        <w:lastRenderedPageBreak/>
        <w:t xml:space="preserve">Egzaminy praktyczne dnia 01.06 odbędą się w Centrum Edukacji Sp. z o.o. przy ulicy Kobylińskiego 25 </w:t>
      </w:r>
    </w:p>
    <w:p w:rsidR="008C719D" w:rsidRDefault="00E04B6B">
      <w:pPr>
        <w:pStyle w:val="Nagwek1"/>
        <w:tabs>
          <w:tab w:val="center" w:pos="4862"/>
          <w:tab w:val="center" w:pos="9585"/>
          <w:tab w:val="right" w:pos="10029"/>
        </w:tabs>
        <w:spacing w:after="0"/>
        <w:ind w:left="0" w:firstLine="0"/>
      </w:pPr>
      <w:r>
        <w:t xml:space="preserve">Część praktyczna </w:t>
      </w:r>
      <w:r>
        <w:tab/>
      </w:r>
      <w:r>
        <w:rPr>
          <w:b w:val="0"/>
          <w:color w:val="FF0000"/>
          <w:sz w:val="36"/>
          <w:u w:val="single" w:color="FF0000"/>
        </w:rPr>
        <w:t>01 CZERWCA 2022</w:t>
      </w:r>
      <w:r>
        <w:rPr>
          <w:b w:val="0"/>
          <w:color w:val="FF0000"/>
          <w:sz w:val="36"/>
        </w:rPr>
        <w:t xml:space="preserve"> </w:t>
      </w:r>
      <w:r>
        <w:rPr>
          <w:b w:val="0"/>
          <w:color w:val="FF0000"/>
          <w:sz w:val="36"/>
        </w:rPr>
        <w:tab/>
      </w:r>
      <w:proofErr w:type="spellStart"/>
      <w:r>
        <w:rPr>
          <w:sz w:val="36"/>
          <w:vertAlign w:val="subscript"/>
        </w:rPr>
        <w:t>zdających</w:t>
      </w:r>
      <w:r>
        <w:rPr>
          <w:sz w:val="36"/>
          <w:vertAlign w:val="superscript"/>
        </w:rPr>
        <w:t>ilość</w:t>
      </w:r>
      <w:proofErr w:type="spellEnd"/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sz w:val="36"/>
          <w:vertAlign w:val="subscript"/>
        </w:rPr>
        <w:t xml:space="preserve"> </w:t>
      </w:r>
    </w:p>
    <w:p w:rsidR="008C719D" w:rsidRDefault="00E04B6B">
      <w:pPr>
        <w:spacing w:after="0"/>
        <w:ind w:left="11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C719D" w:rsidRDefault="00E04B6B">
      <w:pPr>
        <w:spacing w:after="0"/>
        <w:ind w:left="11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096" w:type="dxa"/>
        <w:tblInd w:w="0" w:type="dxa"/>
        <w:tblCellMar>
          <w:top w:w="58" w:type="dxa"/>
          <w:left w:w="0" w:type="dxa"/>
          <w:bottom w:w="9" w:type="dxa"/>
          <w:right w:w="24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2"/>
        <w:gridCol w:w="1027"/>
      </w:tblGrid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09:00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BPO.01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70"/>
            </w:pPr>
            <w:r>
              <w:rPr>
                <w:b/>
              </w:rPr>
              <w:t xml:space="preserve">BPO.01 Zarządzanie bezpieczeństwem w środowisku pracy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0"/>
              <w:jc w:val="center"/>
            </w:pPr>
            <w:r>
              <w:rPr>
                <w:b/>
                <w:color w:val="FF0000"/>
                <w:sz w:val="28"/>
              </w:rPr>
              <w:t xml:space="preserve">17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09:00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BPO.02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17"/>
              <w:jc w:val="center"/>
            </w:pPr>
            <w:r>
              <w:rPr>
                <w:b/>
              </w:rPr>
              <w:t xml:space="preserve">BPO.02 Ochrona osób i mienia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23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81"/>
            </w:pPr>
            <w:r>
              <w:rPr>
                <w:sz w:val="36"/>
              </w:rPr>
              <w:t xml:space="preserve">godz. 09:00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  <w:ind w:left="67"/>
            </w:pPr>
            <w:r>
              <w:rPr>
                <w:b/>
              </w:rPr>
              <w:t xml:space="preserve">EKA.01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10"/>
              <w:jc w:val="center"/>
            </w:pPr>
            <w:r>
              <w:rPr>
                <w:b/>
              </w:rPr>
              <w:t xml:space="preserve">EKA.01 Obsługa klienta w jednostkach administracji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14"/>
              <w:jc w:val="center"/>
            </w:pPr>
            <w:r>
              <w:rPr>
                <w:b/>
                <w:color w:val="FF0000"/>
                <w:sz w:val="28"/>
              </w:rPr>
              <w:t xml:space="preserve">31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81"/>
            </w:pPr>
            <w:r>
              <w:rPr>
                <w:sz w:val="36"/>
              </w:rPr>
              <w:t xml:space="preserve">godz. 09:00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  <w:ind w:left="67"/>
            </w:pPr>
            <w:r>
              <w:rPr>
                <w:b/>
              </w:rPr>
              <w:t xml:space="preserve">FRK.04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12"/>
              <w:jc w:val="center"/>
            </w:pPr>
            <w:r>
              <w:rPr>
                <w:b/>
              </w:rPr>
              <w:t>FRK.04. Wykonywanie zabiegów kosmetycznych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14"/>
              <w:jc w:val="center"/>
            </w:pPr>
            <w:r>
              <w:rPr>
                <w:b/>
                <w:color w:val="FF0000"/>
                <w:sz w:val="28"/>
              </w:rPr>
              <w:t xml:space="preserve">22 </w:t>
            </w:r>
          </w:p>
        </w:tc>
      </w:tr>
      <w:tr w:rsidR="008C719D">
        <w:trPr>
          <w:trHeight w:val="1843"/>
        </w:trPr>
        <w:tc>
          <w:tcPr>
            <w:tcW w:w="90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719D" w:rsidRDefault="00E04B6B">
            <w:pPr>
              <w:spacing w:after="636"/>
              <w:ind w:left="-2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  <w:p w:rsidR="008C719D" w:rsidRDefault="00E04B6B">
            <w:pPr>
              <w:tabs>
                <w:tab w:val="center" w:pos="4862"/>
              </w:tabs>
              <w:spacing w:after="0"/>
            </w:pPr>
            <w:r>
              <w:rPr>
                <w:b/>
                <w:sz w:val="40"/>
              </w:rPr>
              <w:t xml:space="preserve">Część praktyczna </w:t>
            </w:r>
            <w:r>
              <w:rPr>
                <w:b/>
                <w:sz w:val="40"/>
              </w:rPr>
              <w:tab/>
            </w:r>
            <w:r>
              <w:rPr>
                <w:color w:val="FF0000"/>
                <w:sz w:val="36"/>
                <w:u w:val="single" w:color="FF0000"/>
              </w:rPr>
              <w:t>20 CZERWCA 2022</w:t>
            </w:r>
            <w:r>
              <w:rPr>
                <w:color w:val="FF0000"/>
                <w:sz w:val="36"/>
              </w:rPr>
              <w:t xml:space="preserve"> </w:t>
            </w:r>
          </w:p>
          <w:p w:rsidR="008C719D" w:rsidRDefault="00E04B6B">
            <w:pPr>
              <w:spacing w:after="0"/>
              <w:ind w:left="-2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  <w:p w:rsidR="008C719D" w:rsidRDefault="00E04B6B">
            <w:pPr>
              <w:spacing w:after="0"/>
              <w:ind w:left="-2"/>
            </w:pPr>
            <w:r>
              <w:rPr>
                <w:b/>
                <w:color w:val="FF0000"/>
                <w:sz w:val="24"/>
              </w:rPr>
              <w:t xml:space="preserve">Egzamin praktyczny dnia 20.06 odbędzie się na ul. Tumskiej 18 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C719D" w:rsidRDefault="00E04B6B">
            <w:pPr>
              <w:spacing w:after="0"/>
              <w:jc w:val="center"/>
            </w:pPr>
            <w:r>
              <w:rPr>
                <w:b/>
              </w:rPr>
              <w:t xml:space="preserve">ilość zdających </w:t>
            </w:r>
          </w:p>
        </w:tc>
      </w:tr>
      <w:tr w:rsidR="008C719D">
        <w:trPr>
          <w:trHeight w:val="459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90"/>
            </w:pPr>
            <w:r>
              <w:rPr>
                <w:sz w:val="36"/>
              </w:rPr>
              <w:t xml:space="preserve">godz. 13:00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  <w:ind w:left="77"/>
            </w:pPr>
            <w:r>
              <w:rPr>
                <w:b/>
              </w:rPr>
              <w:t xml:space="preserve">AU.61 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28"/>
              <w:jc w:val="center"/>
            </w:pPr>
            <w:r>
              <w:rPr>
                <w:b/>
              </w:rPr>
              <w:t xml:space="preserve">AU. 61 Wykonywanie zabiegów kosmetycznych twarzy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36"/>
              <w:jc w:val="center"/>
            </w:pPr>
            <w:r>
              <w:rPr>
                <w:b/>
                <w:color w:val="FF0000"/>
                <w:sz w:val="28"/>
              </w:rPr>
              <w:t xml:space="preserve">1 </w:t>
            </w:r>
          </w:p>
        </w:tc>
      </w:tr>
    </w:tbl>
    <w:p w:rsidR="008C719D" w:rsidRDefault="00E04B6B">
      <w:pPr>
        <w:spacing w:after="76"/>
        <w:ind w:left="72"/>
      </w:pPr>
      <w:r>
        <w:rPr>
          <w:b/>
          <w:sz w:val="40"/>
        </w:rPr>
        <w:t xml:space="preserve"> </w:t>
      </w:r>
    </w:p>
    <w:p w:rsidR="008C719D" w:rsidRDefault="00E04B6B">
      <w:pPr>
        <w:pStyle w:val="Nagwek1"/>
        <w:tabs>
          <w:tab w:val="center" w:pos="4862"/>
          <w:tab w:val="center" w:pos="9585"/>
          <w:tab w:val="right" w:pos="10029"/>
        </w:tabs>
        <w:spacing w:after="0"/>
        <w:ind w:left="0" w:firstLine="0"/>
      </w:pPr>
      <w:r>
        <w:t xml:space="preserve">Część praktyczna </w:t>
      </w:r>
      <w:r>
        <w:tab/>
      </w:r>
      <w:r>
        <w:rPr>
          <w:b w:val="0"/>
          <w:color w:val="FF0000"/>
          <w:sz w:val="36"/>
          <w:u w:val="single" w:color="FF0000"/>
        </w:rPr>
        <w:t>27 CZERWCA 2022</w:t>
      </w:r>
      <w:r>
        <w:rPr>
          <w:b w:val="0"/>
          <w:color w:val="FF0000"/>
          <w:sz w:val="36"/>
        </w:rPr>
        <w:t xml:space="preserve"> </w:t>
      </w:r>
      <w:r>
        <w:rPr>
          <w:b w:val="0"/>
          <w:color w:val="FF0000"/>
          <w:sz w:val="36"/>
        </w:rPr>
        <w:tab/>
      </w:r>
      <w:proofErr w:type="spellStart"/>
      <w:r>
        <w:rPr>
          <w:sz w:val="36"/>
          <w:vertAlign w:val="subscript"/>
        </w:rPr>
        <w:t>zdających</w:t>
      </w:r>
      <w:r>
        <w:rPr>
          <w:sz w:val="36"/>
          <w:vertAlign w:val="superscript"/>
        </w:rPr>
        <w:t>ilość</w:t>
      </w:r>
      <w:proofErr w:type="spellEnd"/>
      <w:r>
        <w:rPr>
          <w:sz w:val="36"/>
          <w:vertAlign w:val="superscript"/>
        </w:rPr>
        <w:t xml:space="preserve"> </w:t>
      </w:r>
      <w:r>
        <w:rPr>
          <w:sz w:val="36"/>
          <w:vertAlign w:val="superscript"/>
        </w:rPr>
        <w:tab/>
      </w:r>
      <w:r>
        <w:rPr>
          <w:sz w:val="36"/>
          <w:vertAlign w:val="subscript"/>
        </w:rPr>
        <w:t xml:space="preserve"> </w:t>
      </w:r>
    </w:p>
    <w:p w:rsidR="008C719D" w:rsidRDefault="00E04B6B">
      <w:pPr>
        <w:spacing w:after="0"/>
      </w:pPr>
      <w:r>
        <w:rPr>
          <w:b/>
          <w:color w:val="FF0000"/>
          <w:sz w:val="24"/>
        </w:rPr>
        <w:t xml:space="preserve"> </w:t>
      </w:r>
    </w:p>
    <w:p w:rsidR="008C719D" w:rsidRDefault="00E04B6B">
      <w:pPr>
        <w:pStyle w:val="Nagwek2"/>
        <w:ind w:left="-5" w:right="290"/>
      </w:pPr>
      <w:r>
        <w:t xml:space="preserve">Egzamin praktyczny dnia 27.06 odbędzie się w Centrum Edukacji Sp. z o.o. przy ulicy Kobylińskiego 25 </w:t>
      </w:r>
    </w:p>
    <w:tbl>
      <w:tblPr>
        <w:tblStyle w:val="TableGrid"/>
        <w:tblW w:w="10096" w:type="dxa"/>
        <w:tblInd w:w="10" w:type="dxa"/>
        <w:tblCellMar>
          <w:top w:w="83" w:type="dxa"/>
          <w:left w:w="7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4"/>
        <w:gridCol w:w="1025"/>
      </w:tblGrid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09:00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AU.36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AU.36 Prowadzenie rachunkowości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2 </w:t>
            </w:r>
          </w:p>
        </w:tc>
      </w:tr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09:00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A.65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A. 65 Rozliczanie wynagrodzeń i danin publicznych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1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15:00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AU.65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AU.65 Rozliczanie wynagrodzeń i danin publicznych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2 </w:t>
            </w:r>
          </w:p>
        </w:tc>
      </w:tr>
    </w:tbl>
    <w:p w:rsidR="008C719D" w:rsidRDefault="00E04B6B">
      <w:pPr>
        <w:spacing w:after="333"/>
      </w:pPr>
      <w:r>
        <w:t xml:space="preserve"> </w:t>
      </w:r>
    </w:p>
    <w:p w:rsidR="008C719D" w:rsidRDefault="00E04B6B">
      <w:pPr>
        <w:pStyle w:val="Nagwek1"/>
        <w:ind w:left="67"/>
      </w:pPr>
      <w:r>
        <w:lastRenderedPageBreak/>
        <w:t xml:space="preserve">Część praktyczna z </w:t>
      </w:r>
    </w:p>
    <w:p w:rsidR="008C719D" w:rsidRDefault="00E04B6B">
      <w:pPr>
        <w:tabs>
          <w:tab w:val="center" w:pos="4862"/>
          <w:tab w:val="center" w:pos="9585"/>
          <w:tab w:val="right" w:pos="10029"/>
        </w:tabs>
        <w:spacing w:after="0"/>
        <w:ind w:right="-15"/>
      </w:pPr>
      <w:r>
        <w:rPr>
          <w:b/>
          <w:sz w:val="40"/>
        </w:rPr>
        <w:t xml:space="preserve">wykonaniem </w:t>
      </w:r>
      <w:r>
        <w:rPr>
          <w:b/>
          <w:sz w:val="40"/>
        </w:rPr>
        <w:tab/>
      </w:r>
      <w:r>
        <w:rPr>
          <w:color w:val="FF0000"/>
          <w:sz w:val="36"/>
          <w:u w:val="single" w:color="FF0000"/>
        </w:rPr>
        <w:t>13 CZERWCA 2022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</w:rPr>
        <w:tab/>
      </w:r>
      <w:proofErr w:type="spellStart"/>
      <w:r>
        <w:rPr>
          <w:b/>
        </w:rPr>
        <w:t>zdającychilość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719D" w:rsidRDefault="00E04B6B">
      <w:pPr>
        <w:spacing w:after="0"/>
      </w:pPr>
      <w:r>
        <w:t xml:space="preserve"> </w:t>
      </w:r>
    </w:p>
    <w:p w:rsidR="008C719D" w:rsidRDefault="00E04B6B">
      <w:pPr>
        <w:pStyle w:val="Nagwek2"/>
        <w:ind w:left="-5" w:right="290"/>
      </w:pPr>
      <w:r>
        <w:t xml:space="preserve">Egzamin praktyczny dnia 13.06 odbędzie </w:t>
      </w:r>
      <w:r>
        <w:t xml:space="preserve">się na ul. Tumskiej 18 </w:t>
      </w:r>
    </w:p>
    <w:tbl>
      <w:tblPr>
        <w:tblStyle w:val="TableGrid"/>
        <w:tblW w:w="10096" w:type="dxa"/>
        <w:tblInd w:w="10" w:type="dxa"/>
        <w:tblCellMar>
          <w:top w:w="83" w:type="dxa"/>
          <w:left w:w="7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4"/>
        <w:gridCol w:w="1025"/>
      </w:tblGrid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12:00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MED.10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MED.10 Świadczenie usług w zakresie masażu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16:00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MED.10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8"/>
              <w:jc w:val="center"/>
            </w:pPr>
            <w:r>
              <w:rPr>
                <w:b/>
              </w:rPr>
              <w:t xml:space="preserve">MED.10 Świadczenie usług w zakresie masażu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3 </w:t>
            </w:r>
          </w:p>
        </w:tc>
      </w:tr>
    </w:tbl>
    <w:p w:rsidR="008C719D" w:rsidRDefault="00E04B6B">
      <w:pPr>
        <w:spacing w:after="331"/>
      </w:pPr>
      <w:r>
        <w:t xml:space="preserve"> </w:t>
      </w:r>
    </w:p>
    <w:p w:rsidR="008C719D" w:rsidRDefault="00E04B6B">
      <w:pPr>
        <w:pStyle w:val="Nagwek1"/>
        <w:ind w:left="67"/>
      </w:pPr>
      <w:r>
        <w:t xml:space="preserve">Część praktyczna z </w:t>
      </w:r>
    </w:p>
    <w:p w:rsidR="008C719D" w:rsidRDefault="00E04B6B">
      <w:pPr>
        <w:tabs>
          <w:tab w:val="center" w:pos="4862"/>
          <w:tab w:val="center" w:pos="9585"/>
          <w:tab w:val="right" w:pos="10029"/>
        </w:tabs>
        <w:spacing w:after="0"/>
        <w:ind w:right="-15"/>
      </w:pPr>
      <w:r>
        <w:rPr>
          <w:b/>
          <w:sz w:val="40"/>
        </w:rPr>
        <w:t xml:space="preserve">wykonaniem </w:t>
      </w:r>
      <w:r>
        <w:rPr>
          <w:b/>
          <w:sz w:val="40"/>
        </w:rPr>
        <w:tab/>
      </w:r>
      <w:r>
        <w:rPr>
          <w:color w:val="FF0000"/>
          <w:sz w:val="36"/>
          <w:u w:val="single" w:color="FF0000"/>
        </w:rPr>
        <w:t>14 CZERWCA 2022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</w:rPr>
        <w:tab/>
      </w:r>
      <w:proofErr w:type="spellStart"/>
      <w:r>
        <w:rPr>
          <w:b/>
        </w:rPr>
        <w:t>zdającychilość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719D" w:rsidRDefault="00E04B6B">
      <w:pPr>
        <w:spacing w:after="179"/>
      </w:pPr>
      <w:r>
        <w:t xml:space="preserve"> </w:t>
      </w:r>
    </w:p>
    <w:p w:rsidR="008C719D" w:rsidRDefault="00E04B6B">
      <w:pPr>
        <w:pStyle w:val="Nagwek2"/>
        <w:ind w:left="-5" w:right="290"/>
      </w:pPr>
      <w:r>
        <w:t xml:space="preserve">Egzamin praktyczny </w:t>
      </w:r>
      <w:r>
        <w:t xml:space="preserve">dnia 14.06 odbędzie się na ul. Tumskiej 18 </w:t>
      </w:r>
    </w:p>
    <w:tbl>
      <w:tblPr>
        <w:tblStyle w:val="TableGrid"/>
        <w:tblW w:w="10096" w:type="dxa"/>
        <w:tblInd w:w="10" w:type="dxa"/>
        <w:tblCellMar>
          <w:top w:w="83" w:type="dxa"/>
          <w:left w:w="7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4"/>
        <w:gridCol w:w="1025"/>
      </w:tblGrid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  <w:tr w:rsidR="008C719D">
        <w:trPr>
          <w:trHeight w:val="459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12:00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16:00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</w:tbl>
    <w:p w:rsidR="008C719D" w:rsidRDefault="00E04B6B">
      <w:pPr>
        <w:spacing w:after="0"/>
      </w:pPr>
      <w:r>
        <w:t xml:space="preserve"> </w:t>
      </w:r>
    </w:p>
    <w:p w:rsidR="008C719D" w:rsidRDefault="00E04B6B">
      <w:pPr>
        <w:pStyle w:val="Nagwek1"/>
        <w:ind w:left="67"/>
      </w:pPr>
      <w:r>
        <w:t xml:space="preserve">Część praktyczna </w:t>
      </w:r>
      <w:r>
        <w:t xml:space="preserve">z </w:t>
      </w:r>
    </w:p>
    <w:p w:rsidR="008C719D" w:rsidRDefault="00E04B6B">
      <w:pPr>
        <w:tabs>
          <w:tab w:val="center" w:pos="4862"/>
          <w:tab w:val="center" w:pos="9585"/>
          <w:tab w:val="right" w:pos="10029"/>
        </w:tabs>
        <w:spacing w:after="0"/>
        <w:ind w:right="-15"/>
      </w:pPr>
      <w:r>
        <w:rPr>
          <w:b/>
          <w:sz w:val="40"/>
        </w:rPr>
        <w:t xml:space="preserve">wykonaniem </w:t>
      </w:r>
      <w:r>
        <w:rPr>
          <w:b/>
          <w:sz w:val="40"/>
        </w:rPr>
        <w:tab/>
      </w:r>
      <w:r>
        <w:rPr>
          <w:color w:val="FF0000"/>
          <w:sz w:val="36"/>
          <w:u w:val="single" w:color="FF0000"/>
        </w:rPr>
        <w:t>15 CZERWCA 2022</w:t>
      </w:r>
      <w:r>
        <w:rPr>
          <w:color w:val="FF0000"/>
          <w:sz w:val="36"/>
        </w:rPr>
        <w:t xml:space="preserve"> </w:t>
      </w:r>
      <w:r>
        <w:rPr>
          <w:color w:val="FF0000"/>
          <w:sz w:val="36"/>
        </w:rPr>
        <w:tab/>
      </w:r>
      <w:proofErr w:type="spellStart"/>
      <w:r>
        <w:rPr>
          <w:b/>
        </w:rPr>
        <w:t>zdającychilość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8C719D" w:rsidRDefault="00E04B6B">
      <w:pPr>
        <w:spacing w:after="182"/>
      </w:pPr>
      <w:r>
        <w:t xml:space="preserve"> </w:t>
      </w:r>
    </w:p>
    <w:p w:rsidR="008C719D" w:rsidRDefault="00E04B6B">
      <w:pPr>
        <w:pStyle w:val="Nagwek2"/>
        <w:ind w:left="-5" w:right="290"/>
      </w:pPr>
      <w:r>
        <w:t xml:space="preserve">Egzamin praktyczny dnia 15.06 odbędzie się na ul. Tumskiej 18 </w:t>
      </w:r>
    </w:p>
    <w:tbl>
      <w:tblPr>
        <w:tblStyle w:val="TableGrid"/>
        <w:tblW w:w="10096" w:type="dxa"/>
        <w:tblInd w:w="10" w:type="dxa"/>
        <w:tblCellMar>
          <w:top w:w="83" w:type="dxa"/>
          <w:left w:w="72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1183"/>
        <w:gridCol w:w="5634"/>
        <w:gridCol w:w="1025"/>
      </w:tblGrid>
      <w:tr w:rsidR="008C719D">
        <w:trPr>
          <w:trHeight w:val="458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08:00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  <w:tr w:rsidR="008C719D">
        <w:trPr>
          <w:trHeight w:val="461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12:00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  <w:tr w:rsidR="008C719D">
        <w:trPr>
          <w:trHeight w:val="459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19D" w:rsidRDefault="00E04B6B">
            <w:pPr>
              <w:spacing w:after="0"/>
              <w:ind w:left="211"/>
            </w:pPr>
            <w:r>
              <w:rPr>
                <w:sz w:val="36"/>
              </w:rPr>
              <w:t xml:space="preserve">godz. 16:00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8C719D" w:rsidRDefault="00E04B6B">
            <w:pPr>
              <w:spacing w:after="0"/>
            </w:pPr>
            <w:r>
              <w:rPr>
                <w:b/>
              </w:rPr>
              <w:t xml:space="preserve">SPO.05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C719D" w:rsidRDefault="00E04B6B">
            <w:pPr>
              <w:spacing w:after="0"/>
              <w:ind w:left="39"/>
              <w:jc w:val="center"/>
            </w:pPr>
            <w:r>
              <w:rPr>
                <w:b/>
              </w:rPr>
              <w:t xml:space="preserve">SPO.05 Świadczenie usług opiekuńczych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719D" w:rsidRDefault="00E04B6B">
            <w:pPr>
              <w:spacing w:after="0"/>
              <w:ind w:left="44"/>
              <w:jc w:val="center"/>
            </w:pPr>
            <w:r>
              <w:rPr>
                <w:b/>
                <w:color w:val="FF0000"/>
                <w:sz w:val="28"/>
              </w:rPr>
              <w:t xml:space="preserve">4 </w:t>
            </w:r>
          </w:p>
        </w:tc>
      </w:tr>
    </w:tbl>
    <w:p w:rsidR="008C719D" w:rsidRDefault="00E04B6B">
      <w:pPr>
        <w:spacing w:after="0"/>
      </w:pPr>
      <w:r>
        <w:t xml:space="preserve"> </w:t>
      </w:r>
    </w:p>
    <w:sectPr w:rsidR="008C719D">
      <w:pgSz w:w="11906" w:h="16838"/>
      <w:pgMar w:top="1426" w:right="461" w:bottom="17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D"/>
    <w:rsid w:val="008C719D"/>
    <w:rsid w:val="00E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B291"/>
  <w15:docId w15:val="{3CAD8719-A951-470C-893E-F8C5CF0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6"/>
      <w:ind w:left="82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50" w:lineRule="auto"/>
      <w:ind w:left="10" w:hanging="10"/>
      <w:outlineLvl w:val="1"/>
    </w:pPr>
    <w:rPr>
      <w:rFonts w:ascii="Calibri" w:eastAsia="Calibri" w:hAnsi="Calibri" w:cs="Calibri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2022-06-02T06:57:00Z</dcterms:created>
  <dcterms:modified xsi:type="dcterms:W3CDTF">2022-06-02T06:57:00Z</dcterms:modified>
</cp:coreProperties>
</file>